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2D3C" w:rsidP="00DC2D3C" w14:paraId="120B0AD2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075AFF">
        <w:rPr>
          <w:rFonts w:ascii="Times New Roman" w:eastAsia="MS Mincho" w:hAnsi="Times New Roman"/>
        </w:rPr>
        <w:t>02-2252/2401/2026</w:t>
      </w:r>
    </w:p>
    <w:p w:rsidR="00DC2D3C" w:rsidRPr="00FC3213" w:rsidP="00DC2D3C" w14:paraId="4CAAD1BC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УИД: </w:t>
      </w:r>
      <w:r w:rsidR="00075AFF">
        <w:rPr>
          <w:rFonts w:ascii="Times New Roman" w:eastAsia="MS Mincho" w:hAnsi="Times New Roman"/>
        </w:rPr>
        <w:t>86MS0024-01-2026-003673-54</w:t>
      </w:r>
    </w:p>
    <w:p w:rsidR="00DC2D3C" w:rsidP="00DC2D3C" w14:paraId="503D0305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DC2D3C" w:rsidRPr="007C3CE4" w:rsidP="00DC2D3C" w14:paraId="4FA9BBF8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7"/>
          <w:szCs w:val="27"/>
        </w:rPr>
      </w:pPr>
      <w:r w:rsidRPr="007C3CE4">
        <w:rPr>
          <w:rFonts w:ascii="Times New Roman" w:eastAsia="MS Mincho" w:hAnsi="Times New Roman"/>
          <w:b/>
          <w:sz w:val="27"/>
          <w:szCs w:val="27"/>
        </w:rPr>
        <w:t>ЗАОЧНОЕ РЕШЕНИЕ</w:t>
      </w:r>
    </w:p>
    <w:p w:rsidR="00DC2D3C" w:rsidRPr="007C3CE4" w:rsidP="00DC2D3C" w14:paraId="3D9CFB2D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7"/>
          <w:szCs w:val="27"/>
        </w:rPr>
      </w:pPr>
      <w:r w:rsidRPr="007C3CE4">
        <w:rPr>
          <w:rFonts w:ascii="Times New Roman" w:eastAsia="MS Mincho" w:hAnsi="Times New Roman"/>
          <w:b/>
          <w:sz w:val="27"/>
          <w:szCs w:val="27"/>
        </w:rPr>
        <w:t>Именем Российской Федерации</w:t>
      </w:r>
    </w:p>
    <w:p w:rsidR="00DC2D3C" w:rsidRPr="007C3CE4" w:rsidP="00DC2D3C" w14:paraId="4A5CBE45" w14:textId="77777777">
      <w:pPr>
        <w:pStyle w:val="PlainText"/>
        <w:ind w:left="2124" w:firstLine="708"/>
        <w:rPr>
          <w:rFonts w:ascii="Times New Roman" w:eastAsia="MS Mincho" w:hAnsi="Times New Roman"/>
          <w:sz w:val="27"/>
          <w:szCs w:val="27"/>
        </w:rPr>
      </w:pPr>
      <w:r w:rsidRPr="007C3CE4">
        <w:rPr>
          <w:rFonts w:ascii="Times New Roman" w:eastAsia="MS Mincho" w:hAnsi="Times New Roman"/>
          <w:b/>
          <w:sz w:val="27"/>
          <w:szCs w:val="27"/>
        </w:rPr>
        <w:t xml:space="preserve">        (Резолютивная часть)</w:t>
      </w:r>
    </w:p>
    <w:p w:rsidR="00DC2D3C" w:rsidRPr="007C3CE4" w:rsidP="00DC2D3C" w14:paraId="62FC3D7F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26 июня 2026</w:t>
      </w:r>
      <w:r w:rsidRPr="007C3CE4">
        <w:rPr>
          <w:rFonts w:ascii="Times New Roman" w:eastAsia="MS Mincho" w:hAnsi="Times New Roman"/>
          <w:sz w:val="27"/>
          <w:szCs w:val="27"/>
        </w:rPr>
        <w:t>года</w:t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  <w:t xml:space="preserve">                    </w:t>
      </w:r>
      <w:r>
        <w:rPr>
          <w:rFonts w:ascii="Times New Roman" w:eastAsia="MS Mincho" w:hAnsi="Times New Roman"/>
          <w:sz w:val="27"/>
          <w:szCs w:val="27"/>
        </w:rPr>
        <w:t xml:space="preserve">  </w:t>
      </w:r>
      <w:r w:rsidRPr="007C3CE4">
        <w:rPr>
          <w:rFonts w:ascii="Times New Roman" w:eastAsia="MS Mincho" w:hAnsi="Times New Roman"/>
          <w:sz w:val="27"/>
          <w:szCs w:val="27"/>
        </w:rPr>
        <w:t xml:space="preserve">   </w:t>
      </w:r>
      <w:r>
        <w:rPr>
          <w:rFonts w:ascii="Times New Roman" w:eastAsia="MS Mincho" w:hAnsi="Times New Roman"/>
          <w:sz w:val="27"/>
          <w:szCs w:val="27"/>
        </w:rPr>
        <w:t xml:space="preserve">         </w:t>
      </w:r>
      <w:r w:rsidRPr="007C3CE4">
        <w:rPr>
          <w:rFonts w:ascii="Times New Roman" w:eastAsia="MS Mincho" w:hAnsi="Times New Roman"/>
          <w:sz w:val="27"/>
          <w:szCs w:val="27"/>
        </w:rPr>
        <w:t>г. Пыть-Ях</w:t>
      </w:r>
    </w:p>
    <w:p w:rsidR="00DC2D3C" w:rsidRPr="007C3CE4" w:rsidP="00DC2D3C" w14:paraId="01D02894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</w:p>
    <w:p w:rsidR="00DC2D3C" w:rsidRPr="007C3CE4" w:rsidP="00DC2D3C" w14:paraId="29B15769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7C3CE4">
        <w:rPr>
          <w:rFonts w:eastAsia="MS Mincho"/>
          <w:sz w:val="27"/>
          <w:szCs w:val="27"/>
        </w:rPr>
        <w:t xml:space="preserve">Мировой судья судебного участка № 1 </w:t>
      </w:r>
      <w:r w:rsidRPr="007C3CE4">
        <w:rPr>
          <w:rFonts w:eastAsia="MS Mincho"/>
          <w:sz w:val="27"/>
          <w:szCs w:val="27"/>
        </w:rPr>
        <w:t>Пыть-Яхского</w:t>
      </w:r>
      <w:r w:rsidRPr="007C3CE4">
        <w:rPr>
          <w:rFonts w:eastAsia="MS Mincho"/>
          <w:sz w:val="27"/>
          <w:szCs w:val="27"/>
        </w:rPr>
        <w:t xml:space="preserve"> судебного района Ханты-Мансийского автономного округа-Югры Костарева Е.И., </w:t>
      </w:r>
    </w:p>
    <w:p w:rsidR="00DC2D3C" w:rsidRPr="007C3CE4" w:rsidP="00DC2D3C" w14:paraId="13731FFB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7C3CE4">
        <w:rPr>
          <w:rFonts w:eastAsia="MS Mincho"/>
          <w:sz w:val="27"/>
          <w:szCs w:val="27"/>
        </w:rPr>
        <w:t xml:space="preserve">при секретаре судебного заседания </w:t>
      </w:r>
      <w:r>
        <w:rPr>
          <w:rFonts w:eastAsia="MS Mincho"/>
          <w:sz w:val="27"/>
          <w:szCs w:val="27"/>
        </w:rPr>
        <w:t>Груничевой</w:t>
      </w:r>
      <w:r>
        <w:rPr>
          <w:rFonts w:eastAsia="MS Mincho"/>
          <w:sz w:val="27"/>
          <w:szCs w:val="27"/>
        </w:rPr>
        <w:t xml:space="preserve"> К.В</w:t>
      </w:r>
      <w:r w:rsidRPr="007C3CE4">
        <w:rPr>
          <w:rFonts w:eastAsia="MS Mincho"/>
          <w:sz w:val="27"/>
          <w:szCs w:val="27"/>
        </w:rPr>
        <w:t xml:space="preserve">., </w:t>
      </w:r>
    </w:p>
    <w:p w:rsidR="00DC2D3C" w:rsidRPr="007C3CE4" w:rsidP="00DC2D3C" w14:paraId="429E9994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7"/>
          <w:szCs w:val="27"/>
        </w:rPr>
      </w:pPr>
      <w:r w:rsidRPr="007C3CE4">
        <w:rPr>
          <w:rFonts w:eastAsia="MS Mincho"/>
          <w:sz w:val="27"/>
          <w:szCs w:val="27"/>
        </w:rPr>
        <w:t xml:space="preserve">рассмотрев в открытом судебном заседании гражданское дело по иску </w:t>
      </w:r>
      <w:r w:rsidR="00075AFF">
        <w:rPr>
          <w:rFonts w:eastAsia="MS Mincho"/>
          <w:sz w:val="27"/>
          <w:szCs w:val="27"/>
        </w:rPr>
        <w:t>УФСИН России по Ханты-Мансийскому автономному округу-Югре</w:t>
      </w:r>
      <w:r w:rsidRPr="007C3CE4">
        <w:rPr>
          <w:rFonts w:eastAsia="MS Mincho"/>
          <w:sz w:val="27"/>
          <w:szCs w:val="27"/>
        </w:rPr>
        <w:t xml:space="preserve"> к </w:t>
      </w:r>
      <w:r w:rsidR="00075AFF">
        <w:rPr>
          <w:rFonts w:eastAsia="MS Mincho"/>
          <w:sz w:val="27"/>
          <w:szCs w:val="27"/>
        </w:rPr>
        <w:t>Лутфуллину</w:t>
      </w:r>
      <w:r w:rsidR="00075AFF">
        <w:rPr>
          <w:rFonts w:eastAsia="MS Mincho"/>
          <w:sz w:val="27"/>
          <w:szCs w:val="27"/>
        </w:rPr>
        <w:t xml:space="preserve"> Вадиму </w:t>
      </w:r>
      <w:r w:rsidR="00075AFF">
        <w:rPr>
          <w:rFonts w:eastAsia="MS Mincho"/>
          <w:sz w:val="27"/>
          <w:szCs w:val="27"/>
        </w:rPr>
        <w:t>Айратовичу</w:t>
      </w:r>
      <w:r w:rsidRPr="007C3CE4">
        <w:rPr>
          <w:rFonts w:eastAsia="MS Mincho"/>
          <w:sz w:val="27"/>
          <w:szCs w:val="27"/>
        </w:rPr>
        <w:t xml:space="preserve"> </w:t>
      </w:r>
      <w:r w:rsidRPr="00DC2D3C">
        <w:rPr>
          <w:rFonts w:eastAsia="MS Mincho"/>
          <w:color w:val="FF0000"/>
          <w:sz w:val="27"/>
          <w:szCs w:val="27"/>
        </w:rPr>
        <w:t>о взыскании затрат, связанных с пресечением побега</w:t>
      </w:r>
      <w:r>
        <w:rPr>
          <w:rFonts w:eastAsia="MS Mincho"/>
          <w:sz w:val="27"/>
          <w:szCs w:val="27"/>
        </w:rPr>
        <w:t>,</w:t>
      </w:r>
      <w:r w:rsidRPr="007C3CE4">
        <w:rPr>
          <w:rFonts w:eastAsia="MS Mincho" w:cs="Courier New"/>
          <w:b/>
          <w:sz w:val="27"/>
          <w:szCs w:val="27"/>
        </w:rPr>
        <w:t xml:space="preserve">        </w:t>
      </w:r>
    </w:p>
    <w:p w:rsidR="00DC2D3C" w:rsidRPr="007C3CE4" w:rsidP="00DC2D3C" w14:paraId="5976A1D9" w14:textId="77777777">
      <w:pPr>
        <w:ind w:left="2832" w:firstLine="708"/>
        <w:rPr>
          <w:rFonts w:eastAsia="MS Mincho" w:cs="Courier New"/>
          <w:b/>
          <w:sz w:val="27"/>
          <w:szCs w:val="27"/>
        </w:rPr>
      </w:pPr>
      <w:r w:rsidRPr="007C3CE4">
        <w:rPr>
          <w:rFonts w:eastAsia="MS Mincho" w:cs="Courier New"/>
          <w:b/>
          <w:sz w:val="27"/>
          <w:szCs w:val="27"/>
        </w:rPr>
        <w:t xml:space="preserve">         РЕШИЛ:</w:t>
      </w:r>
    </w:p>
    <w:p w:rsidR="00DC2D3C" w:rsidRPr="007C3CE4" w:rsidP="00DC2D3C" w14:paraId="372BEEEE" w14:textId="77777777">
      <w:pPr>
        <w:ind w:left="2832" w:firstLine="708"/>
        <w:rPr>
          <w:rFonts w:eastAsia="MS Mincho" w:cs="Courier New"/>
          <w:sz w:val="27"/>
          <w:szCs w:val="27"/>
        </w:rPr>
      </w:pPr>
    </w:p>
    <w:p w:rsidR="00DC2D3C" w:rsidRPr="007C3CE4" w:rsidP="00DC2D3C" w14:paraId="2B79E5EC" w14:textId="77777777">
      <w:pPr>
        <w:ind w:firstLine="708"/>
        <w:jc w:val="both"/>
        <w:rPr>
          <w:sz w:val="27"/>
          <w:szCs w:val="27"/>
        </w:rPr>
      </w:pPr>
      <w:r w:rsidRPr="007C3CE4">
        <w:rPr>
          <w:sz w:val="27"/>
          <w:szCs w:val="27"/>
        </w:rPr>
        <w:t>Исковые требования</w:t>
      </w:r>
      <w:r w:rsidRPr="007C3CE4">
        <w:rPr>
          <w:rFonts w:eastAsia="MS Mincho"/>
          <w:sz w:val="27"/>
          <w:szCs w:val="27"/>
        </w:rPr>
        <w:t xml:space="preserve"> </w:t>
      </w:r>
      <w:r w:rsidR="00075AFF">
        <w:rPr>
          <w:rFonts w:eastAsia="MS Mincho"/>
          <w:sz w:val="27"/>
          <w:szCs w:val="27"/>
        </w:rPr>
        <w:t>УФСИН России по Ханты-Мансийскому автономному округу-Югре</w:t>
      </w:r>
      <w:r w:rsidRPr="009A4DA6">
        <w:rPr>
          <w:rFonts w:eastAsia="MS Mincho"/>
          <w:sz w:val="27"/>
          <w:szCs w:val="27"/>
        </w:rPr>
        <w:t xml:space="preserve"> к </w:t>
      </w:r>
      <w:r w:rsidR="00075AFF">
        <w:rPr>
          <w:rFonts w:eastAsia="MS Mincho"/>
          <w:sz w:val="27"/>
          <w:szCs w:val="27"/>
        </w:rPr>
        <w:t>Лутфуллину</w:t>
      </w:r>
      <w:r w:rsidR="00075AFF">
        <w:rPr>
          <w:rFonts w:eastAsia="MS Mincho"/>
          <w:sz w:val="27"/>
          <w:szCs w:val="27"/>
        </w:rPr>
        <w:t xml:space="preserve"> Вадиму </w:t>
      </w:r>
      <w:r w:rsidR="00075AFF">
        <w:rPr>
          <w:rFonts w:eastAsia="MS Mincho"/>
          <w:sz w:val="27"/>
          <w:szCs w:val="27"/>
        </w:rPr>
        <w:t>Айратовичу</w:t>
      </w:r>
      <w:r>
        <w:rPr>
          <w:rFonts w:eastAsia="MS Mincho"/>
          <w:sz w:val="27"/>
          <w:szCs w:val="27"/>
        </w:rPr>
        <w:t xml:space="preserve"> </w:t>
      </w:r>
      <w:r w:rsidRPr="00DC2D3C">
        <w:rPr>
          <w:rFonts w:eastAsia="MS Mincho"/>
          <w:sz w:val="27"/>
          <w:szCs w:val="27"/>
        </w:rPr>
        <w:t>о взыскании затрат, связанных с пресечением побега</w:t>
      </w:r>
      <w:r w:rsidRPr="007C3CE4">
        <w:rPr>
          <w:rFonts w:eastAsia="MS Mincho"/>
          <w:sz w:val="27"/>
          <w:szCs w:val="27"/>
        </w:rPr>
        <w:t>, удовлетворить</w:t>
      </w:r>
      <w:r w:rsidRPr="007C3CE4">
        <w:rPr>
          <w:sz w:val="27"/>
          <w:szCs w:val="27"/>
        </w:rPr>
        <w:t>.</w:t>
      </w:r>
    </w:p>
    <w:p w:rsidR="00DC2D3C" w:rsidP="00DC2D3C" w14:paraId="7E7650D1" w14:textId="119EDFD0">
      <w:pPr>
        <w:ind w:firstLine="708"/>
        <w:jc w:val="both"/>
        <w:rPr>
          <w:sz w:val="27"/>
          <w:szCs w:val="27"/>
        </w:rPr>
      </w:pPr>
      <w:r w:rsidRPr="007C3CE4">
        <w:rPr>
          <w:sz w:val="27"/>
          <w:szCs w:val="27"/>
        </w:rPr>
        <w:t xml:space="preserve">Взыскать с </w:t>
      </w:r>
      <w:r w:rsidR="00075AFF">
        <w:rPr>
          <w:rFonts w:eastAsia="MS Mincho"/>
          <w:sz w:val="27"/>
          <w:szCs w:val="27"/>
        </w:rPr>
        <w:t>Лутфуллина</w:t>
      </w:r>
      <w:r w:rsidR="00075AFF">
        <w:rPr>
          <w:rFonts w:eastAsia="MS Mincho"/>
          <w:sz w:val="27"/>
          <w:szCs w:val="27"/>
        </w:rPr>
        <w:t xml:space="preserve"> Вадима </w:t>
      </w:r>
      <w:r w:rsidR="00075AFF">
        <w:rPr>
          <w:rFonts w:eastAsia="MS Mincho"/>
          <w:sz w:val="27"/>
          <w:szCs w:val="27"/>
        </w:rPr>
        <w:t>Айратовича</w:t>
      </w:r>
      <w:r w:rsidRPr="009A4DA6">
        <w:rPr>
          <w:rFonts w:eastAsia="MS Mincho"/>
          <w:sz w:val="27"/>
          <w:szCs w:val="27"/>
        </w:rPr>
        <w:t>,</w:t>
      </w:r>
      <w:r w:rsidRPr="007C3CE4">
        <w:rPr>
          <w:rFonts w:eastAsia="MS Mincho"/>
          <w:sz w:val="27"/>
          <w:szCs w:val="27"/>
        </w:rPr>
        <w:t xml:space="preserve"> </w:t>
      </w:r>
      <w:r w:rsidR="00513168">
        <w:rPr>
          <w:rFonts w:eastAsia="MS Mincho"/>
          <w:sz w:val="27"/>
          <w:szCs w:val="27"/>
        </w:rPr>
        <w:t>---</w:t>
      </w:r>
      <w:r>
        <w:rPr>
          <w:rFonts w:eastAsia="MS Mincho"/>
          <w:sz w:val="27"/>
          <w:szCs w:val="27"/>
        </w:rPr>
        <w:t xml:space="preserve"> </w:t>
      </w:r>
      <w:r w:rsidRPr="007C3CE4">
        <w:rPr>
          <w:rFonts w:eastAsia="MS Mincho"/>
          <w:sz w:val="27"/>
          <w:szCs w:val="27"/>
        </w:rPr>
        <w:t>года рождения</w:t>
      </w:r>
      <w:r>
        <w:rPr>
          <w:rFonts w:eastAsia="MS Mincho"/>
          <w:sz w:val="27"/>
          <w:szCs w:val="27"/>
        </w:rPr>
        <w:t xml:space="preserve"> (ИНН: </w:t>
      </w:r>
      <w:r w:rsidR="00513168">
        <w:rPr>
          <w:rFonts w:eastAsia="MS Mincho"/>
          <w:sz w:val="27"/>
          <w:szCs w:val="27"/>
        </w:rPr>
        <w:t>---</w:t>
      </w:r>
      <w:r>
        <w:rPr>
          <w:rFonts w:eastAsia="MS Mincho"/>
          <w:sz w:val="27"/>
          <w:szCs w:val="27"/>
        </w:rPr>
        <w:t>)</w:t>
      </w:r>
      <w:r w:rsidRPr="007C3CE4">
        <w:rPr>
          <w:rFonts w:eastAsia="MS Mincho"/>
          <w:sz w:val="27"/>
          <w:szCs w:val="27"/>
        </w:rPr>
        <w:t xml:space="preserve">, в пользу </w:t>
      </w:r>
      <w:r w:rsidR="00075AFF">
        <w:rPr>
          <w:rFonts w:eastAsia="MS Mincho"/>
          <w:sz w:val="27"/>
          <w:szCs w:val="27"/>
        </w:rPr>
        <w:t>УФСИН России по Ханты-Мансийскому автономному округу-Югре</w:t>
      </w:r>
      <w:r w:rsidRPr="009A4DA6">
        <w:rPr>
          <w:rFonts w:eastAsia="MS Mincho"/>
          <w:sz w:val="27"/>
          <w:szCs w:val="27"/>
        </w:rPr>
        <w:t xml:space="preserve"> </w:t>
      </w:r>
      <w:r w:rsidR="00CB512F">
        <w:rPr>
          <w:rFonts w:eastAsia="MS Mincho"/>
          <w:sz w:val="27"/>
          <w:szCs w:val="27"/>
        </w:rPr>
        <w:t xml:space="preserve">(ИНН: </w:t>
      </w:r>
      <w:r w:rsidR="00513168">
        <w:rPr>
          <w:rFonts w:eastAsia="MS Mincho"/>
          <w:sz w:val="27"/>
          <w:szCs w:val="27"/>
        </w:rPr>
        <w:t>---</w:t>
      </w:r>
      <w:r w:rsidR="00CB512F">
        <w:rPr>
          <w:rFonts w:eastAsia="MS Mincho"/>
          <w:sz w:val="27"/>
          <w:szCs w:val="27"/>
        </w:rPr>
        <w:t xml:space="preserve">) </w:t>
      </w:r>
      <w:r w:rsidRPr="00CB512F" w:rsidR="00CB512F">
        <w:rPr>
          <w:rFonts w:eastAsia="MS Mincho"/>
          <w:color w:val="FF0000"/>
          <w:sz w:val="27"/>
          <w:szCs w:val="27"/>
        </w:rPr>
        <w:t>затраты, связанные с розыском осужденного, уклоняющегося от отбытия наказания в виде принудительных работ в размере 2 227 рублей 59 копеек, почтовые расходы в размере 97 рублей, а всего взыскать 2 324 рубля 59 копеек</w:t>
      </w:r>
      <w:r w:rsidRPr="007C3CE4">
        <w:rPr>
          <w:sz w:val="27"/>
          <w:szCs w:val="27"/>
        </w:rPr>
        <w:t>.</w:t>
      </w:r>
    </w:p>
    <w:p w:rsidR="00DC2D3C" w:rsidRPr="007C3CE4" w:rsidP="00DC2D3C" w14:paraId="1C076A13" w14:textId="78AC40DA">
      <w:pPr>
        <w:ind w:firstLine="708"/>
        <w:jc w:val="both"/>
        <w:rPr>
          <w:sz w:val="27"/>
          <w:szCs w:val="27"/>
        </w:rPr>
      </w:pPr>
      <w:r w:rsidRPr="005E08ED">
        <w:rPr>
          <w:sz w:val="27"/>
          <w:szCs w:val="27"/>
        </w:rPr>
        <w:t>Взыскать с</w:t>
      </w:r>
      <w:r w:rsidR="00CB512F">
        <w:rPr>
          <w:sz w:val="27"/>
          <w:szCs w:val="27"/>
        </w:rPr>
        <w:t xml:space="preserve"> </w:t>
      </w:r>
      <w:r w:rsidR="00075AFF">
        <w:rPr>
          <w:sz w:val="27"/>
          <w:szCs w:val="27"/>
        </w:rPr>
        <w:t>Лутфуллина</w:t>
      </w:r>
      <w:r w:rsidR="00075AFF">
        <w:rPr>
          <w:sz w:val="27"/>
          <w:szCs w:val="27"/>
        </w:rPr>
        <w:t xml:space="preserve"> Вадима </w:t>
      </w:r>
      <w:r w:rsidR="00075AFF">
        <w:rPr>
          <w:sz w:val="27"/>
          <w:szCs w:val="27"/>
        </w:rPr>
        <w:t>Айратовича</w:t>
      </w:r>
      <w:r w:rsidRPr="009A4DA6">
        <w:rPr>
          <w:sz w:val="27"/>
          <w:szCs w:val="27"/>
        </w:rPr>
        <w:t xml:space="preserve">, </w:t>
      </w:r>
      <w:r w:rsidR="00513168">
        <w:rPr>
          <w:sz w:val="27"/>
          <w:szCs w:val="27"/>
        </w:rPr>
        <w:t>---</w:t>
      </w:r>
      <w:r w:rsidRPr="009A4DA6">
        <w:rPr>
          <w:sz w:val="27"/>
          <w:szCs w:val="27"/>
        </w:rPr>
        <w:t>года рождения (</w:t>
      </w:r>
      <w:r w:rsidR="00CB512F">
        <w:rPr>
          <w:sz w:val="27"/>
          <w:szCs w:val="27"/>
        </w:rPr>
        <w:t>ИНН:</w:t>
      </w:r>
      <w:r w:rsidRPr="00075AFF" w:rsidR="00075AFF">
        <w:t xml:space="preserve"> </w:t>
      </w:r>
      <w:r w:rsidR="00513168">
        <w:rPr>
          <w:sz w:val="27"/>
          <w:szCs w:val="27"/>
        </w:rPr>
        <w:t>---</w:t>
      </w:r>
      <w:r w:rsidRPr="009A4DA6">
        <w:rPr>
          <w:sz w:val="27"/>
          <w:szCs w:val="27"/>
        </w:rPr>
        <w:t>)</w:t>
      </w:r>
      <w:r>
        <w:rPr>
          <w:sz w:val="27"/>
          <w:szCs w:val="27"/>
        </w:rPr>
        <w:t>,</w:t>
      </w:r>
      <w:r w:rsidRPr="005E08ED">
        <w:rPr>
          <w:sz w:val="27"/>
          <w:szCs w:val="27"/>
        </w:rPr>
        <w:t xml:space="preserve"> в доход местного бюджета муниципального образования г. Пыть-Ях ХМАО-Югры государственную пошлину в размере </w:t>
      </w:r>
      <w:r>
        <w:rPr>
          <w:sz w:val="27"/>
          <w:szCs w:val="27"/>
        </w:rPr>
        <w:t>40</w:t>
      </w:r>
      <w:r w:rsidRPr="005E08ED">
        <w:rPr>
          <w:sz w:val="27"/>
          <w:szCs w:val="27"/>
        </w:rPr>
        <w:t>00 рублей.</w:t>
      </w:r>
    </w:p>
    <w:p w:rsidR="00DC2D3C" w:rsidRPr="007C3CE4" w:rsidP="00DC2D3C" w14:paraId="637D1006" w14:textId="77777777">
      <w:pPr>
        <w:ind w:firstLine="720"/>
        <w:jc w:val="both"/>
        <w:rPr>
          <w:sz w:val="27"/>
          <w:szCs w:val="27"/>
        </w:rPr>
      </w:pPr>
      <w:r w:rsidRPr="007C3CE4">
        <w:rPr>
          <w:sz w:val="27"/>
          <w:szCs w:val="27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7C3CE4">
        <w:rPr>
          <w:sz w:val="27"/>
          <w:szCs w:val="27"/>
        </w:rPr>
        <w:t>у</w:t>
      </w:r>
      <w:r w:rsidRPr="007C3CE4">
        <w:rPr>
          <w:sz w:val="27"/>
          <w:szCs w:val="27"/>
        </w:rPr>
        <w:t>дебном заседании; в течение пятнадцати дней со дня объявления резолютивной части реш</w:t>
      </w:r>
      <w:r w:rsidRPr="007C3CE4">
        <w:rPr>
          <w:sz w:val="27"/>
          <w:szCs w:val="27"/>
        </w:rPr>
        <w:t>е</w:t>
      </w:r>
      <w:r w:rsidRPr="007C3CE4">
        <w:rPr>
          <w:sz w:val="27"/>
          <w:szCs w:val="27"/>
        </w:rPr>
        <w:t>ния суда, если лица, участвующие в деле, их представители, не прису</w:t>
      </w:r>
      <w:r w:rsidRPr="007C3CE4">
        <w:rPr>
          <w:sz w:val="27"/>
          <w:szCs w:val="27"/>
        </w:rPr>
        <w:t>т</w:t>
      </w:r>
      <w:r w:rsidRPr="007C3CE4">
        <w:rPr>
          <w:sz w:val="27"/>
          <w:szCs w:val="27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7C3CE4">
        <w:rPr>
          <w:sz w:val="27"/>
          <w:szCs w:val="27"/>
        </w:rPr>
        <w:t>Пыть-Яхский</w:t>
      </w:r>
      <w:r w:rsidRPr="007C3CE4">
        <w:rPr>
          <w:sz w:val="27"/>
          <w:szCs w:val="27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7C3CE4">
        <w:rPr>
          <w:sz w:val="27"/>
          <w:szCs w:val="27"/>
        </w:rPr>
        <w:t>Пыть-Яхский</w:t>
      </w:r>
      <w:r w:rsidRPr="007C3CE4">
        <w:rPr>
          <w:sz w:val="27"/>
          <w:szCs w:val="27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</w:t>
      </w:r>
      <w:r w:rsidRPr="007C3CE4">
        <w:rPr>
          <w:sz w:val="27"/>
          <w:szCs w:val="27"/>
        </w:rPr>
        <w:t xml:space="preserve">заявление подано, - в течение одного месяца со дня вынесения определения суда об отказе в удовлетворении этого заявления. </w:t>
      </w:r>
    </w:p>
    <w:p w:rsidR="00DC2D3C" w:rsidRPr="007C3CE4" w:rsidP="00DC2D3C" w14:paraId="4FDCAE10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DC2D3C" w:rsidRPr="007C3CE4" w:rsidP="00DC2D3C" w14:paraId="600E8DA0" w14:textId="55F29FB9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7C3CE4">
        <w:rPr>
          <w:rFonts w:ascii="Times New Roman" w:eastAsia="MS Mincho" w:hAnsi="Times New Roman"/>
          <w:sz w:val="27"/>
          <w:szCs w:val="27"/>
        </w:rPr>
        <w:t>Мировой судья</w:t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Pr="007C3CE4">
        <w:rPr>
          <w:rFonts w:ascii="Times New Roman" w:eastAsia="MS Mincho" w:hAnsi="Times New Roman"/>
          <w:sz w:val="27"/>
          <w:szCs w:val="27"/>
        </w:rPr>
        <w:tab/>
      </w:r>
      <w:r w:rsidR="00513168">
        <w:rPr>
          <w:rFonts w:ascii="Times New Roman" w:eastAsia="MS Mincho" w:hAnsi="Times New Roman"/>
          <w:sz w:val="27"/>
          <w:szCs w:val="27"/>
        </w:rPr>
        <w:t xml:space="preserve">            </w:t>
      </w:r>
      <w:r w:rsidRPr="007C3CE4">
        <w:rPr>
          <w:rFonts w:ascii="Times New Roman" w:eastAsia="MS Mincho" w:hAnsi="Times New Roman"/>
          <w:sz w:val="27"/>
          <w:szCs w:val="27"/>
        </w:rPr>
        <w:tab/>
        <w:t xml:space="preserve">                Е.И. Костарева</w:t>
      </w:r>
    </w:p>
    <w:p w:rsidR="00DC2D3C" w:rsidP="00DC2D3C" w14:paraId="295C2FF5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DC2D3C" w:rsidRPr="007C3CE4" w:rsidP="00DC2D3C" w14:paraId="50A89502" w14:textId="0340D7D8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ED0A79" w:rsidRPr="00E70851" w:rsidP="00E70851" w14:paraId="6E6940BF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D3C" w14:paraId="55F847D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D3C" w14:paraId="5E54723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D3C" w14:paraId="195AA8F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D3C" w14:paraId="3F8169D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79380547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DC2D3C" w:rsidRPr="007432DE" w14:paraId="133DEF86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DC2D3C" w:rsidRPr="007432DE" w14:paraId="4A1A97A2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DC2D3C" w14:paraId="752F766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D3C" w14:paraId="62F7454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75AFF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1C7665"/>
    <w:rsid w:val="00207961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4033A"/>
    <w:rsid w:val="00370417"/>
    <w:rsid w:val="003C6B41"/>
    <w:rsid w:val="003D11CD"/>
    <w:rsid w:val="003D1EE0"/>
    <w:rsid w:val="00402F8D"/>
    <w:rsid w:val="00431E00"/>
    <w:rsid w:val="004422E9"/>
    <w:rsid w:val="004511E2"/>
    <w:rsid w:val="00476AC4"/>
    <w:rsid w:val="00486F65"/>
    <w:rsid w:val="004B0163"/>
    <w:rsid w:val="004D3325"/>
    <w:rsid w:val="004D6DE2"/>
    <w:rsid w:val="00513168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5E08ED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C3CE4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41DDE"/>
    <w:rsid w:val="00950EBC"/>
    <w:rsid w:val="009A4DA6"/>
    <w:rsid w:val="009C5616"/>
    <w:rsid w:val="00A01710"/>
    <w:rsid w:val="00A502B5"/>
    <w:rsid w:val="00A91075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75973"/>
    <w:rsid w:val="00CB3181"/>
    <w:rsid w:val="00CB512F"/>
    <w:rsid w:val="00CF0A9B"/>
    <w:rsid w:val="00D05236"/>
    <w:rsid w:val="00D17F2B"/>
    <w:rsid w:val="00D4726F"/>
    <w:rsid w:val="00D64649"/>
    <w:rsid w:val="00D65F02"/>
    <w:rsid w:val="00DC2D3C"/>
    <w:rsid w:val="00DE01F2"/>
    <w:rsid w:val="00DE768E"/>
    <w:rsid w:val="00DF199D"/>
    <w:rsid w:val="00E12323"/>
    <w:rsid w:val="00E34E9E"/>
    <w:rsid w:val="00E40710"/>
    <w:rsid w:val="00E70851"/>
    <w:rsid w:val="00E94601"/>
    <w:rsid w:val="00EA2E1B"/>
    <w:rsid w:val="00ED0A79"/>
    <w:rsid w:val="00ED3454"/>
    <w:rsid w:val="00EE432C"/>
    <w:rsid w:val="00EE4E30"/>
    <w:rsid w:val="00F56402"/>
    <w:rsid w:val="00F64260"/>
    <w:rsid w:val="00F82286"/>
    <w:rsid w:val="00F95152"/>
    <w:rsid w:val="00FA34FD"/>
    <w:rsid w:val="00FC3213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0698126-3513-4367-A4EB-198BDBBB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DC2D3C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DC2D3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